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4A78" w14:textId="01D7271E" w:rsidR="008C08F3" w:rsidRDefault="008B7883" w:rsidP="00494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7883">
        <w:rPr>
          <w:rFonts w:ascii="Times New Roman" w:hAnsi="Times New Roman" w:cs="Times New Roman"/>
          <w:b/>
          <w:sz w:val="24"/>
        </w:rPr>
        <w:t xml:space="preserve">RELATING </w:t>
      </w:r>
      <w:r w:rsidRPr="008B7883">
        <w:rPr>
          <w:rFonts w:ascii="Times New Roman" w:hAnsi="Times New Roman" w:cs="Times New Roman"/>
          <w:b/>
          <w:sz w:val="24"/>
          <w:szCs w:val="24"/>
        </w:rPr>
        <w:t>TO PARTICIPATION IN THE NATIONAL OPIOID SETTLEMENT</w:t>
      </w:r>
    </w:p>
    <w:p w14:paraId="36046518" w14:textId="77777777" w:rsidR="00494DC7" w:rsidRDefault="00494DC7" w:rsidP="00494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CC84B" w14:textId="6970E26D" w:rsidR="008B7883" w:rsidRDefault="008B7883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 w:rsidRPr="008B7883">
        <w:rPr>
          <w:rFonts w:ascii="Times New Roman" w:hAnsi="Times New Roman" w:cs="Times New Roman"/>
          <w:sz w:val="24"/>
        </w:rPr>
        <w:t xml:space="preserve">, </w:t>
      </w:r>
      <w:r w:rsidR="00653F87">
        <w:rPr>
          <w:rFonts w:ascii="Times New Roman" w:hAnsi="Times New Roman" w:cs="Times New Roman"/>
          <w:sz w:val="24"/>
        </w:rPr>
        <w:t xml:space="preserve">the opioid epidemic has had devastating consequences on our Commonwealth and on </w:t>
      </w:r>
      <w:r w:rsidR="006C24F4">
        <w:rPr>
          <w:rFonts w:ascii="Times New Roman" w:hAnsi="Times New Roman" w:cs="Times New Roman"/>
          <w:sz w:val="24"/>
        </w:rPr>
        <w:t>[INSERT POLITICAL SUBDIVISION]</w:t>
      </w:r>
      <w:r w:rsidR="00653F87">
        <w:rPr>
          <w:rFonts w:ascii="Times New Roman" w:hAnsi="Times New Roman" w:cs="Times New Roman"/>
          <w:sz w:val="24"/>
        </w:rPr>
        <w:t xml:space="preserve">; </w:t>
      </w:r>
    </w:p>
    <w:p w14:paraId="61266EFD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DCB1E6" w14:textId="6D0F3341" w:rsidR="00653F87" w:rsidRDefault="00653F87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>, the l</w:t>
      </w:r>
      <w:r w:rsidRPr="00653F87">
        <w:rPr>
          <w:rFonts w:ascii="Times New Roman" w:hAnsi="Times New Roman" w:cs="Times New Roman"/>
          <w:sz w:val="24"/>
        </w:rPr>
        <w:t xml:space="preserve">atest report from the Kentucky Office of Drug Control Policy revealed that in 2020 </w:t>
      </w:r>
      <w:r w:rsidR="00494DC7" w:rsidRPr="00653F87">
        <w:rPr>
          <w:rFonts w:ascii="Times New Roman" w:hAnsi="Times New Roman" w:cs="Times New Roman"/>
          <w:sz w:val="24"/>
        </w:rPr>
        <w:t xml:space="preserve">1,964 </w:t>
      </w:r>
      <w:r w:rsidR="00494DC7">
        <w:rPr>
          <w:rFonts w:ascii="Times New Roman" w:hAnsi="Times New Roman" w:cs="Times New Roman"/>
          <w:sz w:val="24"/>
        </w:rPr>
        <w:t>Kentuckians</w:t>
      </w:r>
      <w:r w:rsidRPr="00653F87">
        <w:rPr>
          <w:rFonts w:ascii="Times New Roman" w:hAnsi="Times New Roman" w:cs="Times New Roman"/>
          <w:sz w:val="24"/>
        </w:rPr>
        <w:t xml:space="preserve"> lost </w:t>
      </w:r>
      <w:r w:rsidR="00494DC7">
        <w:rPr>
          <w:rFonts w:ascii="Times New Roman" w:hAnsi="Times New Roman" w:cs="Times New Roman"/>
          <w:sz w:val="24"/>
        </w:rPr>
        <w:t>their lives</w:t>
      </w:r>
      <w:r w:rsidRPr="00653F87">
        <w:rPr>
          <w:rFonts w:ascii="Times New Roman" w:hAnsi="Times New Roman" w:cs="Times New Roman"/>
          <w:sz w:val="24"/>
        </w:rPr>
        <w:t xml:space="preserve"> </w:t>
      </w:r>
      <w:r w:rsidR="00494DC7">
        <w:rPr>
          <w:rFonts w:ascii="Times New Roman" w:hAnsi="Times New Roman" w:cs="Times New Roman"/>
          <w:sz w:val="24"/>
        </w:rPr>
        <w:t>as a result of</w:t>
      </w:r>
      <w:r w:rsidRPr="00653F87">
        <w:rPr>
          <w:rFonts w:ascii="Times New Roman" w:hAnsi="Times New Roman" w:cs="Times New Roman"/>
          <w:sz w:val="24"/>
        </w:rPr>
        <w:t xml:space="preserve"> overdose</w:t>
      </w:r>
      <w:r w:rsidR="00875B0B">
        <w:rPr>
          <w:rFonts w:ascii="Times New Roman" w:hAnsi="Times New Roman" w:cs="Times New Roman"/>
          <w:sz w:val="24"/>
        </w:rPr>
        <w:t>, nearly a 50% increase from 2019</w:t>
      </w:r>
      <w:r>
        <w:rPr>
          <w:rFonts w:ascii="Times New Roman" w:hAnsi="Times New Roman" w:cs="Times New Roman"/>
          <w:sz w:val="24"/>
        </w:rPr>
        <w:t xml:space="preserve">; </w:t>
      </w:r>
    </w:p>
    <w:p w14:paraId="409DCD83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A1976D" w14:textId="427F3735" w:rsidR="00653F87" w:rsidRDefault="00653F87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</w:t>
      </w:r>
      <w:r w:rsidR="003C65A2">
        <w:rPr>
          <w:rFonts w:ascii="Times New Roman" w:hAnsi="Times New Roman" w:cs="Times New Roman"/>
          <w:sz w:val="24"/>
        </w:rPr>
        <w:t xml:space="preserve">in 2020 </w:t>
      </w:r>
      <w:r w:rsidR="004E0F53">
        <w:rPr>
          <w:rFonts w:ascii="Times New Roman" w:hAnsi="Times New Roman" w:cs="Times New Roman"/>
          <w:sz w:val="24"/>
        </w:rPr>
        <w:t xml:space="preserve">an opioid was involved in 90% </w:t>
      </w:r>
      <w:r w:rsidR="00521582">
        <w:rPr>
          <w:rFonts w:ascii="Times New Roman" w:hAnsi="Times New Roman" w:cs="Times New Roman"/>
          <w:sz w:val="24"/>
        </w:rPr>
        <w:t>of the 1,964</w:t>
      </w:r>
      <w:r w:rsidR="004E0F53">
        <w:rPr>
          <w:rFonts w:ascii="Times New Roman" w:hAnsi="Times New Roman" w:cs="Times New Roman"/>
          <w:sz w:val="24"/>
        </w:rPr>
        <w:t xml:space="preserve"> overdose deaths</w:t>
      </w:r>
      <w:r>
        <w:rPr>
          <w:rFonts w:ascii="Times New Roman" w:hAnsi="Times New Roman" w:cs="Times New Roman"/>
          <w:sz w:val="24"/>
        </w:rPr>
        <w:t xml:space="preserve">; </w:t>
      </w:r>
    </w:p>
    <w:p w14:paraId="7939BCCF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3B0665" w14:textId="5DF4C5EC" w:rsidR="00653F87" w:rsidRDefault="00653F87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the COVID-19 pandemic has exacerbated the </w:t>
      </w:r>
      <w:r w:rsidR="00875B0B">
        <w:rPr>
          <w:rFonts w:ascii="Times New Roman" w:hAnsi="Times New Roman" w:cs="Times New Roman"/>
          <w:sz w:val="24"/>
        </w:rPr>
        <w:t>damage caused by the ongoing opioid crisis</w:t>
      </w:r>
      <w:r>
        <w:rPr>
          <w:rFonts w:ascii="Times New Roman" w:hAnsi="Times New Roman" w:cs="Times New Roman"/>
          <w:sz w:val="24"/>
        </w:rPr>
        <w:t xml:space="preserve">; </w:t>
      </w:r>
    </w:p>
    <w:p w14:paraId="13356DF0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710358" w14:textId="2E852EB7" w:rsidR="00F01116" w:rsidRDefault="00653F87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in response, the </w:t>
      </w:r>
      <w:r w:rsidR="00F01116">
        <w:rPr>
          <w:rFonts w:ascii="Times New Roman" w:hAnsi="Times New Roman" w:cs="Times New Roman"/>
          <w:sz w:val="24"/>
        </w:rPr>
        <w:t xml:space="preserve">Kentucky Attorney General </w:t>
      </w:r>
      <w:r w:rsidR="00494DC7">
        <w:rPr>
          <w:rFonts w:ascii="Times New Roman" w:hAnsi="Times New Roman" w:cs="Times New Roman"/>
          <w:sz w:val="24"/>
        </w:rPr>
        <w:t xml:space="preserve">has </w:t>
      </w:r>
      <w:r w:rsidR="00F01116">
        <w:rPr>
          <w:rFonts w:ascii="Times New Roman" w:hAnsi="Times New Roman" w:cs="Times New Roman"/>
          <w:sz w:val="24"/>
        </w:rPr>
        <w:t xml:space="preserve">pursued litigation against </w:t>
      </w:r>
      <w:r w:rsidR="00494DC7">
        <w:rPr>
          <w:rFonts w:ascii="Times New Roman" w:hAnsi="Times New Roman" w:cs="Times New Roman"/>
          <w:sz w:val="24"/>
        </w:rPr>
        <w:t xml:space="preserve">opioid manufacturers and distributors, including </w:t>
      </w:r>
      <w:r w:rsidR="00F01116">
        <w:rPr>
          <w:rFonts w:ascii="Times New Roman" w:hAnsi="Times New Roman" w:cs="Times New Roman"/>
          <w:sz w:val="24"/>
        </w:rPr>
        <w:t>AmerisourceBergen, Cardinal Health, M</w:t>
      </w:r>
      <w:r w:rsidR="00494DC7">
        <w:rPr>
          <w:rFonts w:ascii="Times New Roman" w:hAnsi="Times New Roman" w:cs="Times New Roman"/>
          <w:sz w:val="24"/>
        </w:rPr>
        <w:t>cKesson, and Johnson &amp; Johnson;</w:t>
      </w:r>
    </w:p>
    <w:p w14:paraId="0D7BCDF1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9A18B8" w14:textId="5BFA16D6" w:rsidR="00653F87" w:rsidRDefault="00F01116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in cooperation with the Kentucky Association of Counties, the Kentucky League of Cities, and local governments, the </w:t>
      </w:r>
      <w:r w:rsidR="00653F87">
        <w:rPr>
          <w:rFonts w:ascii="Times New Roman" w:hAnsi="Times New Roman" w:cs="Times New Roman"/>
          <w:sz w:val="24"/>
        </w:rPr>
        <w:t xml:space="preserve">General Assembly </w:t>
      </w:r>
      <w:r w:rsidR="00875B0B">
        <w:rPr>
          <w:rFonts w:ascii="Times New Roman" w:hAnsi="Times New Roman" w:cs="Times New Roman"/>
          <w:sz w:val="24"/>
        </w:rPr>
        <w:t xml:space="preserve">unanimously </w:t>
      </w:r>
      <w:r w:rsidR="00653F87">
        <w:rPr>
          <w:rFonts w:ascii="Times New Roman" w:hAnsi="Times New Roman" w:cs="Times New Roman"/>
          <w:sz w:val="24"/>
        </w:rPr>
        <w:t xml:space="preserve">passed and the Governor signed House Bill 427 </w:t>
      </w:r>
      <w:r>
        <w:rPr>
          <w:rFonts w:ascii="Times New Roman" w:hAnsi="Times New Roman" w:cs="Times New Roman"/>
          <w:sz w:val="24"/>
        </w:rPr>
        <w:t>of</w:t>
      </w:r>
      <w:r w:rsidR="00653F87">
        <w:rPr>
          <w:rFonts w:ascii="Times New Roman" w:hAnsi="Times New Roman" w:cs="Times New Roman"/>
          <w:sz w:val="24"/>
        </w:rPr>
        <w:t xml:space="preserve"> the 2021 Regular Session; </w:t>
      </w:r>
    </w:p>
    <w:p w14:paraId="1DB71233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B304D7" w14:textId="1341DE56" w:rsidR="00653F87" w:rsidRDefault="00653F87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>, House Bill 427 has been codif</w:t>
      </w:r>
      <w:r w:rsidR="00F01116">
        <w:rPr>
          <w:rFonts w:ascii="Times New Roman" w:hAnsi="Times New Roman" w:cs="Times New Roman"/>
          <w:sz w:val="24"/>
        </w:rPr>
        <w:t>ied a</w:t>
      </w:r>
      <w:r w:rsidR="009D04F2">
        <w:rPr>
          <w:rFonts w:ascii="Times New Roman" w:hAnsi="Times New Roman" w:cs="Times New Roman"/>
          <w:sz w:val="24"/>
        </w:rPr>
        <w:t>s</w:t>
      </w:r>
      <w:r w:rsidR="00F01116">
        <w:rPr>
          <w:rFonts w:ascii="Times New Roman" w:hAnsi="Times New Roman" w:cs="Times New Roman"/>
          <w:sz w:val="24"/>
        </w:rPr>
        <w:t xml:space="preserve"> K</w:t>
      </w:r>
      <w:r w:rsidR="00494DC7">
        <w:rPr>
          <w:rFonts w:ascii="Times New Roman" w:hAnsi="Times New Roman" w:cs="Times New Roman"/>
          <w:sz w:val="24"/>
        </w:rPr>
        <w:t>RS</w:t>
      </w:r>
      <w:r w:rsidR="00F01116">
        <w:rPr>
          <w:rFonts w:ascii="Times New Roman" w:hAnsi="Times New Roman" w:cs="Times New Roman"/>
          <w:sz w:val="24"/>
        </w:rPr>
        <w:t xml:space="preserve"> 15.291 and 15.293;</w:t>
      </w:r>
    </w:p>
    <w:p w14:paraId="60FB385F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CD7637" w14:textId="51D5CFC1" w:rsidR="00F01116" w:rsidRDefault="00F01116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House Bill 427 provides </w:t>
      </w:r>
      <w:r w:rsidR="003C65A2">
        <w:rPr>
          <w:rFonts w:ascii="Times New Roman" w:hAnsi="Times New Roman" w:cs="Times New Roman"/>
          <w:sz w:val="24"/>
        </w:rPr>
        <w:t xml:space="preserve">a plan for how to distribute funds from </w:t>
      </w:r>
      <w:r w:rsidR="00BE55B6">
        <w:rPr>
          <w:rFonts w:ascii="Times New Roman" w:hAnsi="Times New Roman" w:cs="Times New Roman"/>
          <w:sz w:val="24"/>
        </w:rPr>
        <w:t xml:space="preserve">a </w:t>
      </w:r>
      <w:r w:rsidR="00EF190B">
        <w:rPr>
          <w:rFonts w:ascii="Times New Roman" w:hAnsi="Times New Roman" w:cs="Times New Roman"/>
          <w:sz w:val="24"/>
        </w:rPr>
        <w:t>final</w:t>
      </w:r>
      <w:r w:rsidR="003C65A2">
        <w:rPr>
          <w:rFonts w:ascii="Times New Roman" w:hAnsi="Times New Roman" w:cs="Times New Roman"/>
          <w:sz w:val="24"/>
        </w:rPr>
        <w:t xml:space="preserve"> settlement with</w:t>
      </w:r>
      <w:r>
        <w:rPr>
          <w:rFonts w:ascii="Times New Roman" w:hAnsi="Times New Roman" w:cs="Times New Roman"/>
          <w:sz w:val="24"/>
        </w:rPr>
        <w:t xml:space="preserve"> </w:t>
      </w:r>
      <w:r w:rsidRPr="00F01116">
        <w:rPr>
          <w:rFonts w:ascii="Times New Roman" w:hAnsi="Times New Roman" w:cs="Times New Roman"/>
          <w:sz w:val="24"/>
        </w:rPr>
        <w:t>AmerisourceBergen, Cardinal Health, McKesson, and John</w:t>
      </w:r>
      <w:r w:rsidR="003C65A2">
        <w:rPr>
          <w:rFonts w:ascii="Times New Roman" w:hAnsi="Times New Roman" w:cs="Times New Roman"/>
          <w:sz w:val="24"/>
        </w:rPr>
        <w:t>son &amp; Johnson</w:t>
      </w:r>
      <w:r>
        <w:rPr>
          <w:rFonts w:ascii="Times New Roman" w:hAnsi="Times New Roman" w:cs="Times New Roman"/>
          <w:sz w:val="24"/>
        </w:rPr>
        <w:t>;</w:t>
      </w:r>
    </w:p>
    <w:p w14:paraId="603F13AF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016ACB" w14:textId="0F00A0DB" w:rsidR="003C65A2" w:rsidRDefault="00F01116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</w:t>
      </w:r>
      <w:r w:rsidR="003C65A2">
        <w:rPr>
          <w:rFonts w:ascii="Times New Roman" w:hAnsi="Times New Roman" w:cs="Times New Roman"/>
          <w:sz w:val="24"/>
        </w:rPr>
        <w:t xml:space="preserve">on July 21, 2021, Kentucky became a Settling State in the litigation against AmerisourceBergen, Cardinal Health, McKesson, and Johnson &amp; Johnson; </w:t>
      </w:r>
    </w:p>
    <w:p w14:paraId="56C86A90" w14:textId="77777777" w:rsidR="003C65A2" w:rsidRDefault="003C65A2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3CC1BE" w14:textId="4583685D" w:rsidR="00F01116" w:rsidRDefault="003C65A2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C65A2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7570CF" w:rsidRPr="007570CF">
        <w:rPr>
          <w:rFonts w:ascii="Times New Roman" w:hAnsi="Times New Roman" w:cs="Times New Roman"/>
          <w:sz w:val="24"/>
        </w:rPr>
        <w:t>in the event of a final settlement</w:t>
      </w:r>
      <w:r w:rsidR="003C7B7D">
        <w:rPr>
          <w:rFonts w:ascii="Times New Roman" w:hAnsi="Times New Roman" w:cs="Times New Roman"/>
          <w:sz w:val="24"/>
        </w:rPr>
        <w:t>,</w:t>
      </w:r>
      <w:r w:rsidR="007570CF">
        <w:rPr>
          <w:rFonts w:ascii="Times New Roman" w:hAnsi="Times New Roman" w:cs="Times New Roman"/>
          <w:b/>
          <w:sz w:val="24"/>
        </w:rPr>
        <w:t xml:space="preserve"> </w:t>
      </w:r>
      <w:r w:rsidRPr="003C65A2">
        <w:rPr>
          <w:rFonts w:ascii="Times New Roman" w:hAnsi="Times New Roman" w:cs="Times New Roman"/>
          <w:sz w:val="24"/>
        </w:rPr>
        <w:t>House Bill 427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01116">
        <w:rPr>
          <w:rFonts w:ascii="Times New Roman" w:hAnsi="Times New Roman" w:cs="Times New Roman"/>
          <w:sz w:val="24"/>
        </w:rPr>
        <w:t>release</w:t>
      </w:r>
      <w:r w:rsidR="007570CF">
        <w:rPr>
          <w:rFonts w:ascii="Times New Roman" w:hAnsi="Times New Roman" w:cs="Times New Roman"/>
          <w:sz w:val="24"/>
        </w:rPr>
        <w:t>s</w:t>
      </w:r>
      <w:r w:rsidR="00F01116">
        <w:rPr>
          <w:rFonts w:ascii="Times New Roman" w:hAnsi="Times New Roman" w:cs="Times New Roman"/>
          <w:sz w:val="24"/>
        </w:rPr>
        <w:t xml:space="preserve"> all opioid-related claims against </w:t>
      </w:r>
      <w:r w:rsidR="00F01116" w:rsidRPr="00F01116">
        <w:rPr>
          <w:rFonts w:ascii="Times New Roman" w:hAnsi="Times New Roman" w:cs="Times New Roman"/>
          <w:sz w:val="24"/>
        </w:rPr>
        <w:t>AmerisourceBergen, Cardinal Health,</w:t>
      </w:r>
      <w:r w:rsidR="00F01116">
        <w:rPr>
          <w:rFonts w:ascii="Times New Roman" w:hAnsi="Times New Roman" w:cs="Times New Roman"/>
          <w:sz w:val="24"/>
        </w:rPr>
        <w:t xml:space="preserve"> McKesson, and Johnson &amp; Johnson; </w:t>
      </w:r>
    </w:p>
    <w:p w14:paraId="156E1D85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E184D7" w14:textId="29A2080E" w:rsidR="00F01116" w:rsidRDefault="00F01116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in exchange for this release, the Commonwealth </w:t>
      </w:r>
      <w:r w:rsidR="00875B0B">
        <w:rPr>
          <w:rFonts w:ascii="Times New Roman" w:hAnsi="Times New Roman" w:cs="Times New Roman"/>
          <w:sz w:val="24"/>
        </w:rPr>
        <w:t>receives</w:t>
      </w:r>
      <w:r w:rsidR="003C65A2">
        <w:rPr>
          <w:rFonts w:ascii="Times New Roman" w:hAnsi="Times New Roman" w:cs="Times New Roman"/>
          <w:sz w:val="24"/>
        </w:rPr>
        <w:t xml:space="preserve"> the </w:t>
      </w:r>
      <w:r w:rsidR="00875B0B">
        <w:rPr>
          <w:rFonts w:ascii="Times New Roman" w:hAnsi="Times New Roman" w:cs="Times New Roman"/>
          <w:sz w:val="24"/>
        </w:rPr>
        <w:t>maximum</w:t>
      </w:r>
      <w:r w:rsidR="00920221">
        <w:rPr>
          <w:rFonts w:ascii="Times New Roman" w:hAnsi="Times New Roman" w:cs="Times New Roman"/>
          <w:sz w:val="24"/>
        </w:rPr>
        <w:t xml:space="preserve"> amount of settlement funds available under the settlement agreements</w:t>
      </w:r>
      <w:r>
        <w:rPr>
          <w:rFonts w:ascii="Times New Roman" w:hAnsi="Times New Roman" w:cs="Times New Roman"/>
          <w:sz w:val="24"/>
        </w:rPr>
        <w:t xml:space="preserve">; </w:t>
      </w:r>
    </w:p>
    <w:p w14:paraId="0E98CD21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B22A35" w14:textId="6E93B450" w:rsidR="00F01116" w:rsidRDefault="00F01116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</w:t>
      </w:r>
      <w:r w:rsidR="00920221">
        <w:rPr>
          <w:rFonts w:ascii="Times New Roman" w:hAnsi="Times New Roman" w:cs="Times New Roman"/>
          <w:sz w:val="24"/>
        </w:rPr>
        <w:t>these</w:t>
      </w:r>
      <w:r>
        <w:rPr>
          <w:rFonts w:ascii="Times New Roman" w:hAnsi="Times New Roman" w:cs="Times New Roman"/>
          <w:sz w:val="24"/>
        </w:rPr>
        <w:t xml:space="preserve"> settlement </w:t>
      </w:r>
      <w:r w:rsidR="00920221">
        <w:rPr>
          <w:rFonts w:ascii="Times New Roman" w:hAnsi="Times New Roman" w:cs="Times New Roman"/>
          <w:sz w:val="24"/>
        </w:rPr>
        <w:t>funds</w:t>
      </w:r>
      <w:r>
        <w:rPr>
          <w:rFonts w:ascii="Times New Roman" w:hAnsi="Times New Roman" w:cs="Times New Roman"/>
          <w:sz w:val="24"/>
        </w:rPr>
        <w:t xml:space="preserve"> will be split 50/50 between the Commonwealth and participating local governments; </w:t>
      </w:r>
    </w:p>
    <w:p w14:paraId="497F7412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20A27FD" w14:textId="3994BE51" w:rsidR="00F01116" w:rsidRDefault="00F01116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>, local governments may participate in the settlement by signing-up on the national opioid website; and</w:t>
      </w:r>
    </w:p>
    <w:p w14:paraId="1A55F2DC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AAD151E" w14:textId="5409B2A3" w:rsidR="00F01116" w:rsidRDefault="00F01116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7639F">
        <w:rPr>
          <w:rFonts w:ascii="Times New Roman" w:hAnsi="Times New Roman" w:cs="Times New Roman"/>
          <w:b/>
          <w:sz w:val="24"/>
        </w:rPr>
        <w:t>WHEREAS</w:t>
      </w:r>
      <w:r>
        <w:rPr>
          <w:rFonts w:ascii="Times New Roman" w:hAnsi="Times New Roman" w:cs="Times New Roman"/>
          <w:sz w:val="24"/>
        </w:rPr>
        <w:t xml:space="preserve">, local governments that fail to sign-up risk not </w:t>
      </w:r>
      <w:r w:rsidR="00920221">
        <w:rPr>
          <w:rFonts w:ascii="Times New Roman" w:hAnsi="Times New Roman" w:cs="Times New Roman"/>
          <w:sz w:val="24"/>
        </w:rPr>
        <w:t xml:space="preserve">qualifying </w:t>
      </w:r>
      <w:r>
        <w:rPr>
          <w:rFonts w:ascii="Times New Roman" w:hAnsi="Times New Roman" w:cs="Times New Roman"/>
          <w:sz w:val="24"/>
        </w:rPr>
        <w:t>as a participating local government</w:t>
      </w:r>
      <w:r w:rsidR="00320B4D">
        <w:rPr>
          <w:rFonts w:ascii="Times New Roman" w:hAnsi="Times New Roman" w:cs="Times New Roman"/>
          <w:sz w:val="24"/>
        </w:rPr>
        <w:t xml:space="preserve">, which </w:t>
      </w:r>
      <w:r w:rsidR="00EF4FB6">
        <w:rPr>
          <w:rFonts w:ascii="Times New Roman" w:hAnsi="Times New Roman" w:cs="Times New Roman"/>
          <w:sz w:val="24"/>
        </w:rPr>
        <w:t>is necessary for</w:t>
      </w:r>
      <w:r w:rsidR="00320B4D">
        <w:rPr>
          <w:rFonts w:ascii="Times New Roman" w:hAnsi="Times New Roman" w:cs="Times New Roman"/>
          <w:sz w:val="24"/>
        </w:rPr>
        <w:t xml:space="preserve"> </w:t>
      </w:r>
      <w:r w:rsidR="00920221">
        <w:rPr>
          <w:rFonts w:ascii="Times New Roman" w:hAnsi="Times New Roman" w:cs="Times New Roman"/>
          <w:sz w:val="24"/>
        </w:rPr>
        <w:t xml:space="preserve">direct payments </w:t>
      </w:r>
      <w:r w:rsidR="00320B4D">
        <w:rPr>
          <w:rFonts w:ascii="Times New Roman" w:hAnsi="Times New Roman" w:cs="Times New Roman"/>
          <w:sz w:val="24"/>
        </w:rPr>
        <w:t>from opioid abatement funds.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145BB35" w14:textId="77777777" w:rsidR="00494DC7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0FCB49" w14:textId="1B2BCFAD" w:rsidR="00F01116" w:rsidRPr="00424EAF" w:rsidRDefault="00F01116" w:rsidP="00494DC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77639F">
        <w:rPr>
          <w:rFonts w:ascii="Times New Roman" w:hAnsi="Times New Roman" w:cs="Times New Roman"/>
          <w:b/>
          <w:sz w:val="24"/>
        </w:rPr>
        <w:t>NOW, THEREFORE</w:t>
      </w:r>
      <w:r>
        <w:rPr>
          <w:rFonts w:ascii="Times New Roman" w:hAnsi="Times New Roman" w:cs="Times New Roman"/>
          <w:sz w:val="24"/>
        </w:rPr>
        <w:t xml:space="preserve">, the government of </w:t>
      </w:r>
      <w:r w:rsidRPr="00424EAF">
        <w:rPr>
          <w:rFonts w:ascii="Times New Roman" w:hAnsi="Times New Roman" w:cs="Times New Roman"/>
          <w:sz w:val="24"/>
        </w:rPr>
        <w:t xml:space="preserve">[INSERT POLITICAL SUBDIVISION], desires to join the national opioid settlement and authorizes its representative(s) to take all steps necessary to join the settlement. </w:t>
      </w:r>
    </w:p>
    <w:p w14:paraId="7ACAD737" w14:textId="77777777" w:rsidR="00494DC7" w:rsidRPr="00424EAF" w:rsidRDefault="00494DC7" w:rsidP="00494DC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3AB70E" w14:textId="44791AB3" w:rsidR="0077639F" w:rsidRPr="00F01116" w:rsidRDefault="00F01116" w:rsidP="00494DC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424EAF">
        <w:rPr>
          <w:rFonts w:ascii="Times New Roman" w:hAnsi="Times New Roman" w:cs="Times New Roman"/>
          <w:sz w:val="24"/>
        </w:rPr>
        <w:tab/>
        <w:t xml:space="preserve">So </w:t>
      </w:r>
      <w:r w:rsidRPr="00424EAF">
        <w:rPr>
          <w:rFonts w:ascii="Times New Roman" w:hAnsi="Times New Roman" w:cs="Times New Roman"/>
          <w:b/>
          <w:sz w:val="24"/>
        </w:rPr>
        <w:t>ORDERED</w:t>
      </w:r>
      <w:r w:rsidRPr="00424EAF">
        <w:rPr>
          <w:rFonts w:ascii="Times New Roman" w:hAnsi="Times New Roman" w:cs="Times New Roman"/>
          <w:sz w:val="24"/>
        </w:rPr>
        <w:t xml:space="preserve"> this the </w:t>
      </w:r>
      <w:r w:rsidR="0077639F" w:rsidRPr="00424EAF">
        <w:rPr>
          <w:rFonts w:ascii="Times New Roman" w:hAnsi="Times New Roman" w:cs="Times New Roman"/>
          <w:sz w:val="24"/>
        </w:rPr>
        <w:t>[INSERT DAY]</w:t>
      </w:r>
      <w:r w:rsidRPr="00424EAF">
        <w:rPr>
          <w:rFonts w:ascii="Times New Roman" w:hAnsi="Times New Roman" w:cs="Times New Roman"/>
          <w:sz w:val="24"/>
        </w:rPr>
        <w:t xml:space="preserve"> day of </w:t>
      </w:r>
      <w:r w:rsidR="0077639F" w:rsidRPr="00424EAF">
        <w:rPr>
          <w:rFonts w:ascii="Times New Roman" w:hAnsi="Times New Roman" w:cs="Times New Roman"/>
          <w:sz w:val="24"/>
        </w:rPr>
        <w:t>[INSERT MONTH]</w:t>
      </w:r>
      <w:r w:rsidRPr="00424EAF">
        <w:rPr>
          <w:rFonts w:ascii="Times New Roman" w:hAnsi="Times New Roman" w:cs="Times New Roman"/>
          <w:sz w:val="24"/>
        </w:rPr>
        <w:t xml:space="preserve"> 2021</w:t>
      </w:r>
      <w:r w:rsidR="0077639F" w:rsidRPr="00424EAF">
        <w:rPr>
          <w:rFonts w:ascii="Times New Roman" w:hAnsi="Times New Roman" w:cs="Times New Roman"/>
          <w:sz w:val="24"/>
        </w:rPr>
        <w:t>.</w:t>
      </w:r>
    </w:p>
    <w:p w14:paraId="688D8693" w14:textId="77777777" w:rsidR="00F01116" w:rsidRPr="008B7883" w:rsidRDefault="00F01116" w:rsidP="00494D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F01116" w:rsidRPr="008B7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3CAD" w16cex:dateUtc="2021-11-17T13:32:00Z"/>
  <w16cex:commentExtensible w16cex:durableId="253F3CD4" w16cex:dateUtc="2021-11-17T13:33:00Z"/>
  <w16cex:commentExtensible w16cex:durableId="253F3DD9" w16cex:dateUtc="2021-11-17T13:37:00Z"/>
  <w16cex:commentExtensible w16cex:durableId="253F3E62" w16cex:dateUtc="2021-11-17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BB267D" w16cid:durableId="253F3CAD"/>
  <w16cid:commentId w16cid:paraId="2BA1833B" w16cid:durableId="253F3CD4"/>
  <w16cid:commentId w16cid:paraId="6999632B" w16cid:durableId="253F3DD9"/>
  <w16cid:commentId w16cid:paraId="61694AFE" w16cid:durableId="253F3E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96"/>
    <w:rsid w:val="00320B4D"/>
    <w:rsid w:val="0034623B"/>
    <w:rsid w:val="003C65A2"/>
    <w:rsid w:val="003C7B7D"/>
    <w:rsid w:val="00424EAF"/>
    <w:rsid w:val="00455DBD"/>
    <w:rsid w:val="00494DC7"/>
    <w:rsid w:val="004E0F53"/>
    <w:rsid w:val="00521582"/>
    <w:rsid w:val="00653F87"/>
    <w:rsid w:val="006C24F4"/>
    <w:rsid w:val="007570CF"/>
    <w:rsid w:val="0077639F"/>
    <w:rsid w:val="007A2A36"/>
    <w:rsid w:val="00842111"/>
    <w:rsid w:val="00875B0B"/>
    <w:rsid w:val="008B7883"/>
    <w:rsid w:val="008C08F3"/>
    <w:rsid w:val="00920221"/>
    <w:rsid w:val="009A7696"/>
    <w:rsid w:val="009B4BFC"/>
    <w:rsid w:val="009D04F2"/>
    <w:rsid w:val="00BE55B6"/>
    <w:rsid w:val="00CB1544"/>
    <w:rsid w:val="00DB269C"/>
    <w:rsid w:val="00DF2D99"/>
    <w:rsid w:val="00EF190B"/>
    <w:rsid w:val="00EF4FB6"/>
    <w:rsid w:val="00F01116"/>
    <w:rsid w:val="00F0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4F7D"/>
  <w15:chartTrackingRefBased/>
  <w15:docId w15:val="{0C8D5ACD-5970-4822-9D9C-0C052A0F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145DAC6CD364493870FC702944E76" ma:contentTypeVersion="1" ma:contentTypeDescription="Create a new document." ma:contentTypeScope="" ma:versionID="684a582aad518584ba877a2b67cc466f">
  <xsd:schema xmlns:xsd="http://www.w3.org/2001/XMLSchema" xmlns:xs="http://www.w3.org/2001/XMLSchema" xmlns:p="http://schemas.microsoft.com/office/2006/metadata/properties" xmlns:ns2="3ced8b83-7091-4523-a781-4db878c365c4" targetNamespace="http://schemas.microsoft.com/office/2006/metadata/properties" ma:root="true" ma:fieldsID="e573356a6c7c5920516ed3c3f6c914bf" ns2:_="">
    <xsd:import namespace="3ced8b83-7091-4523-a781-4db878c365c4"/>
    <xsd:element name="properties">
      <xsd:complexType>
        <xsd:sequence>
          <xsd:element name="documentManagement">
            <xsd:complexType>
              <xsd:all>
                <xsd:element ref="ns2:Year_x0020_New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8b83-7091-4523-a781-4db878c365c4" elementFormDefault="qualified">
    <xsd:import namespace="http://schemas.microsoft.com/office/2006/documentManagement/types"/>
    <xsd:import namespace="http://schemas.microsoft.com/office/infopath/2007/PartnerControls"/>
    <xsd:element name="Year_x0020_New" ma:index="8" nillable="true" ma:displayName="Year New" ma:list="{431acfbd-683c-4cfb-8eed-ec00b33dbdf7}" ma:internalName="Year_x0020_New" ma:showField="Title" ma:web="3ced8b83-7091-4523-a781-4db878c365c4">
      <xsd:simpleType>
        <xsd:restriction base="dms:Lookup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_x0020_New xmlns="3ced8b83-7091-4523-a781-4db878c365c4" xsi:nil="true"/>
  </documentManagement>
</p:properties>
</file>

<file path=customXml/itemProps1.xml><?xml version="1.0" encoding="utf-8"?>
<ds:datastoreItem xmlns:ds="http://schemas.openxmlformats.org/officeDocument/2006/customXml" ds:itemID="{FD1ECADF-218F-447F-95CE-E487C468EB6F}"/>
</file>

<file path=customXml/itemProps2.xml><?xml version="1.0" encoding="utf-8"?>
<ds:datastoreItem xmlns:ds="http://schemas.openxmlformats.org/officeDocument/2006/customXml" ds:itemID="{91BDF2E8-7FD3-4DC9-B9FD-82F668796502}"/>
</file>

<file path=customXml/itemProps3.xml><?xml version="1.0" encoding="utf-8"?>
<ds:datastoreItem xmlns:ds="http://schemas.openxmlformats.org/officeDocument/2006/customXml" ds:itemID="{713943C5-3563-44B1-902C-B6456B99E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Christopher, Blake R (KYOAG)</dc:creator>
  <cp:keywords/>
  <dc:description/>
  <cp:lastModifiedBy>Buckel, Krista M (KYOAG)</cp:lastModifiedBy>
  <cp:revision>2</cp:revision>
  <dcterms:created xsi:type="dcterms:W3CDTF">2021-12-06T14:31:00Z</dcterms:created>
  <dcterms:modified xsi:type="dcterms:W3CDTF">2021-12-06T14:31:00Z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0x010100D6A145DAC6CD364493870FC702944E76</vt:lpwstr>
  </property>
</Properties>
</file>